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ind w:left="120" w:firstLine="0"/>
        <w:jc w:val="center"/>
        <w:rPr>
          <w:b w:val="1"/>
          <w:sz w:val="24"/>
          <w:szCs w:val="24"/>
          <w:u w:val="single"/>
        </w:rPr>
      </w:pPr>
      <w:bookmarkStart w:colFirst="0" w:colLast="0" w:name="_fi14cfscfe2u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N.º 4: DECLARACIÓN JURADA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(DOCUMENTO OBLIGATORIO)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0" w:before="20" w:line="276.00000208074397" w:lineRule="auto"/>
        <w:rPr>
          <w:sz w:val="22"/>
          <w:szCs w:val="22"/>
        </w:rPr>
      </w:pPr>
      <w:bookmarkStart w:colFirst="0" w:colLast="0" w:name="_kb51hp9qvh7a" w:id="1"/>
      <w:bookmarkEnd w:id="1"/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FONDOS CONCURSABLES DE LA LEY 21.020 DE TENENCIA RESPONSABLE DE MASCOTAS Y ANIMALES DE COMPAÑÍA 2021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Jurada</w:t>
      </w:r>
    </w:p>
    <w:p w:rsidR="00000000" w:rsidDel="00000000" w:rsidP="00000000" w:rsidRDefault="00000000" w:rsidRPr="00000000" w14:paraId="00000007">
      <w:pPr>
        <w:spacing w:before="20" w:line="276.0000020807439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0" w:line="276.00000208074397" w:lineRule="auto"/>
        <w:jc w:val="center"/>
        <w:rPr/>
      </w:pPr>
      <w:r w:rsidDel="00000000" w:rsidR="00000000" w:rsidRPr="00000000">
        <w:rPr>
          <w:rtl w:val="0"/>
        </w:rPr>
        <w:t xml:space="preserve">Personas Jurídicas Sin Fines de Lucro</w:t>
      </w:r>
    </w:p>
    <w:p w:rsidR="00000000" w:rsidDel="00000000" w:rsidP="00000000" w:rsidRDefault="00000000" w:rsidRPr="00000000" w14:paraId="00000009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0" w:line="276.00000208074397" w:lineRule="auto"/>
        <w:ind w:right="-20"/>
        <w:jc w:val="both"/>
        <w:rPr/>
      </w:pPr>
      <w:r w:rsidDel="00000000" w:rsidR="00000000" w:rsidRPr="00000000">
        <w:rPr>
          <w:rtl w:val="0"/>
        </w:rPr>
        <w:t xml:space="preserve">En (ciudad),</w:t>
      </w:r>
      <w:r w:rsidDel="00000000" w:rsidR="00000000" w:rsidRPr="00000000">
        <w:rPr>
          <w:u w:val="singl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tl w:val="0"/>
        </w:rPr>
        <w:t xml:space="preserve"> al</w:t>
      </w:r>
    </w:p>
    <w:p w:rsidR="00000000" w:rsidDel="00000000" w:rsidP="00000000" w:rsidRDefault="00000000" w:rsidRPr="00000000" w14:paraId="0000000B">
      <w:pPr>
        <w:spacing w:before="20" w:line="276.00000208074397" w:lineRule="auto"/>
        <w:ind w:right="-20"/>
        <w:jc w:val="both"/>
        <w:rPr/>
      </w:pPr>
      <w:r w:rsidDel="00000000" w:rsidR="00000000" w:rsidRPr="00000000">
        <w:rPr>
          <w:u w:val="single"/>
          <w:rtl w:val="0"/>
        </w:rPr>
        <w:t xml:space="preserve">                                       </w:t>
      </w:r>
      <w:r w:rsidDel="00000000" w:rsidR="00000000" w:rsidRPr="00000000">
        <w:rPr>
          <w:rtl w:val="0"/>
        </w:rPr>
        <w:t xml:space="preserve">(fecha), declaro  que (Institución)</w:t>
      </w:r>
      <w:r w:rsidDel="00000000" w:rsidR="00000000" w:rsidRPr="00000000">
        <w:rPr>
          <w:u w:val="single"/>
          <w:rtl w:val="0"/>
        </w:rPr>
        <w:t xml:space="preserve">                              </w:t>
      </w:r>
      <w:r w:rsidDel="00000000" w:rsidR="00000000" w:rsidRPr="00000000">
        <w:rPr>
          <w:rtl w:val="0"/>
        </w:rPr>
        <w:t xml:space="preserve">, postulante al Concurso “Fondos Concursables de la Ley 21.020 de Tenencia Responsable de Mascotas y Animales de Compañía”, no posee deudas tributarias vigentes.</w:t>
      </w:r>
    </w:p>
    <w:p w:rsidR="00000000" w:rsidDel="00000000" w:rsidP="00000000" w:rsidRDefault="00000000" w:rsidRPr="00000000" w14:paraId="0000000C">
      <w:pPr>
        <w:spacing w:before="20" w:line="276.00000208074397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Entidad: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representante legal: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 representante legal</w:t>
      </w:r>
    </w:p>
    <w:p w:rsidR="00000000" w:rsidDel="00000000" w:rsidP="00000000" w:rsidRDefault="00000000" w:rsidRPr="00000000" w14:paraId="00000018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Santiago, ……. de……………....de 2021</w:t>
      </w:r>
    </w:p>
    <w:p w:rsidR="00000000" w:rsidDel="00000000" w:rsidP="00000000" w:rsidRDefault="00000000" w:rsidRPr="00000000" w14:paraId="0000001B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before="20" w:line="276.00000208074397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-447674</wp:posOffset>
          </wp:positionV>
          <wp:extent cx="1226185" cy="2095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8276" l="0" r="45499" t="41378"/>
                  <a:stretch>
                    <a:fillRect/>
                  </a:stretch>
                </pic:blipFill>
                <pic:spPr>
                  <a:xfrm>
                    <a:off x="0" y="0"/>
                    <a:ext cx="1226185" cy="209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