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E2" w:rsidRPr="008A220E" w:rsidRDefault="008315E2" w:rsidP="008315E2">
      <w:pPr>
        <w:spacing w:after="0" w:line="276" w:lineRule="auto"/>
        <w:ind w:left="120" w:firstLine="12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ANEXO N</w:t>
      </w:r>
      <w:r w:rsidRPr="008A220E">
        <w:rPr>
          <w:rFonts w:ascii="Arial" w:eastAsia="Arial" w:hAnsi="Arial" w:cs="Arial"/>
          <w:b/>
          <w:sz w:val="24"/>
          <w:szCs w:val="24"/>
          <w:u w:val="single"/>
        </w:rPr>
        <w:t>º 5: FICHA TÉCNICA MATERIAL EDUCATIVO</w:t>
      </w:r>
    </w:p>
    <w:p w:rsidR="008315E2" w:rsidRPr="008A220E" w:rsidRDefault="008315E2" w:rsidP="008315E2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(Exclusivamente para postulantes de la Línea A “Educación y Cultura en Tenencia Responsable”)</w:t>
      </w:r>
    </w:p>
    <w:p w:rsidR="008315E2" w:rsidRPr="008A220E" w:rsidRDefault="008315E2" w:rsidP="008315E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Fecha: </w:t>
      </w:r>
      <w:r w:rsidRPr="008A220E">
        <w:rPr>
          <w:rFonts w:ascii="Arial" w:eastAsia="Arial" w:hAnsi="Arial" w:cs="Arial"/>
          <w:b/>
          <w:sz w:val="20"/>
          <w:szCs w:val="20"/>
        </w:rPr>
        <w:tab/>
        <w:t xml:space="preserve">/  </w:t>
      </w:r>
      <w:r w:rsidR="006D62EC">
        <w:rPr>
          <w:rFonts w:ascii="Arial" w:eastAsia="Arial" w:hAnsi="Arial" w:cs="Arial"/>
          <w:b/>
          <w:sz w:val="20"/>
          <w:szCs w:val="20"/>
        </w:rPr>
        <w:t xml:space="preserve">  </w:t>
      </w:r>
      <w:r w:rsidRPr="008A220E">
        <w:rPr>
          <w:rFonts w:ascii="Arial" w:eastAsia="Arial" w:hAnsi="Arial" w:cs="Arial"/>
          <w:b/>
          <w:sz w:val="20"/>
          <w:szCs w:val="20"/>
        </w:rPr>
        <w:t xml:space="preserve">    / 202</w:t>
      </w:r>
      <w:r>
        <w:rPr>
          <w:rFonts w:ascii="Arial" w:eastAsia="Arial" w:hAnsi="Arial" w:cs="Arial"/>
          <w:b/>
          <w:sz w:val="20"/>
          <w:szCs w:val="20"/>
        </w:rPr>
        <w:t>4</w:t>
      </w:r>
    </w:p>
    <w:p w:rsidR="008315E2" w:rsidRPr="008A220E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Entidad:</w:t>
      </w:r>
      <w:bookmarkStart w:id="0" w:name="_GoBack"/>
      <w:bookmarkEnd w:id="0"/>
    </w:p>
    <w:p w:rsidR="008315E2" w:rsidRPr="008A220E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RUT:</w:t>
      </w:r>
    </w:p>
    <w:p w:rsidR="008315E2" w:rsidRPr="008A220E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Nombre de Proyecto:</w:t>
      </w:r>
    </w:p>
    <w:p w:rsidR="008315E2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315E2">
        <w:rPr>
          <w:rFonts w:ascii="Arial" w:eastAsia="Arial" w:hAnsi="Arial" w:cs="Arial"/>
          <w:b/>
          <w:sz w:val="20"/>
          <w:szCs w:val="20"/>
        </w:rPr>
        <w:t>Nombre del Profesional de la Educación que visará y validará el contenido educativo:</w:t>
      </w:r>
    </w:p>
    <w:p w:rsidR="008315E2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315E2" w:rsidRPr="008A220E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Título del material:</w:t>
      </w:r>
    </w:p>
    <w:p w:rsidR="008315E2" w:rsidRPr="008A220E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 xml:space="preserve">Tipo de material final: </w:t>
      </w:r>
    </w:p>
    <w:p w:rsidR="008315E2" w:rsidRPr="008A220E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Público objetivo:</w:t>
      </w:r>
    </w:p>
    <w:p w:rsidR="008315E2" w:rsidRPr="008A220E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Edades del público objetivo:</w:t>
      </w:r>
    </w:p>
    <w:p w:rsidR="008315E2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 profesional:</w:t>
      </w:r>
    </w:p>
    <w:p w:rsidR="008315E2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Objetivos de aprendizaje del proyecto (describir):</w:t>
      </w:r>
    </w:p>
    <w:p w:rsidR="006C210B" w:rsidRDefault="006C210B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315E2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Metodología (describir):</w:t>
      </w:r>
    </w:p>
    <w:p w:rsidR="006C210B" w:rsidRDefault="006C210B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Pr="008A220E" w:rsidRDefault="006C210B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315E2" w:rsidRPr="008A220E" w:rsidRDefault="008315E2" w:rsidP="008315E2">
      <w:pPr>
        <w:spacing w:before="240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315E2" w:rsidRDefault="006C210B" w:rsidP="006C210B">
      <w:pPr>
        <w:pStyle w:val="Prrafodelista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 w:rsidRPr="006C210B">
        <w:rPr>
          <w:rFonts w:ascii="Arial" w:eastAsia="Arial" w:hAnsi="Arial" w:cs="Arial"/>
          <w:b/>
          <w:sz w:val="20"/>
          <w:szCs w:val="20"/>
        </w:rPr>
        <w:lastRenderedPageBreak/>
        <w:t>El título del material debe ser, a lo menos, tentativo</w:t>
      </w:r>
      <w:r w:rsidR="008315E2" w:rsidRPr="006C210B">
        <w:rPr>
          <w:rFonts w:ascii="Arial" w:eastAsia="Arial" w:hAnsi="Arial" w:cs="Arial"/>
          <w:b/>
          <w:sz w:val="20"/>
          <w:szCs w:val="20"/>
        </w:rPr>
        <w:t>.</w:t>
      </w:r>
    </w:p>
    <w:p w:rsidR="006C210B" w:rsidRPr="006C210B" w:rsidRDefault="006C210B" w:rsidP="006C210B">
      <w:pPr>
        <w:pStyle w:val="Prrafodelista"/>
        <w:spacing w:before="240" w:after="0" w:line="240" w:lineRule="auto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6C210B">
      <w:pPr>
        <w:pStyle w:val="Prrafodelista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 w:rsidRPr="006C210B">
        <w:rPr>
          <w:rFonts w:ascii="Arial" w:eastAsia="Arial" w:hAnsi="Arial" w:cs="Arial"/>
          <w:b/>
          <w:sz w:val="20"/>
          <w:szCs w:val="20"/>
        </w:rPr>
        <w:t>El tipo de material puede consistir en formato libro, video, cápsula radial, infografías u otros que</w:t>
      </w:r>
      <w:r w:rsidRPr="006C210B">
        <w:rPr>
          <w:rFonts w:ascii="Arial" w:eastAsia="Arial" w:hAnsi="Arial" w:cs="Arial"/>
          <w:b/>
          <w:sz w:val="20"/>
          <w:szCs w:val="20"/>
        </w:rPr>
        <w:t xml:space="preserve"> </w:t>
      </w:r>
      <w:r w:rsidRPr="006C210B">
        <w:rPr>
          <w:rFonts w:ascii="Arial" w:eastAsia="Arial" w:hAnsi="Arial" w:cs="Arial"/>
          <w:b/>
          <w:sz w:val="20"/>
          <w:szCs w:val="20"/>
        </w:rPr>
        <w:t>permita ser utilizado con posterioridad por el PTRAC</w:t>
      </w:r>
      <w:r w:rsidR="008315E2" w:rsidRPr="006C210B">
        <w:rPr>
          <w:rFonts w:ascii="Arial" w:eastAsia="Arial" w:hAnsi="Arial" w:cs="Arial"/>
          <w:b/>
          <w:sz w:val="20"/>
          <w:szCs w:val="20"/>
        </w:rPr>
        <w:t>.</w:t>
      </w:r>
    </w:p>
    <w:p w:rsidR="006C210B" w:rsidRPr="006C210B" w:rsidRDefault="006C210B" w:rsidP="006C210B">
      <w:pPr>
        <w:pStyle w:val="Prrafodelista"/>
        <w:spacing w:before="240" w:after="0" w:line="240" w:lineRule="auto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:rsidR="008315E2" w:rsidRDefault="006C210B" w:rsidP="006C210B">
      <w:pPr>
        <w:pStyle w:val="Prrafodelista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 w:rsidRPr="006C210B">
        <w:rPr>
          <w:rFonts w:ascii="Arial" w:eastAsia="Arial" w:hAnsi="Arial" w:cs="Arial"/>
          <w:b/>
          <w:sz w:val="20"/>
          <w:szCs w:val="20"/>
        </w:rPr>
        <w:t>El público objetivo debe ser: nivel preescolar, nivel básico (primer y/o segundo ciclo), nivel</w:t>
      </w:r>
      <w:r w:rsidRPr="006C210B">
        <w:rPr>
          <w:rFonts w:ascii="Arial" w:eastAsia="Arial" w:hAnsi="Arial" w:cs="Arial"/>
          <w:b/>
          <w:sz w:val="20"/>
          <w:szCs w:val="20"/>
        </w:rPr>
        <w:t xml:space="preserve"> </w:t>
      </w:r>
      <w:r w:rsidRPr="006C210B">
        <w:rPr>
          <w:rFonts w:ascii="Arial" w:eastAsia="Arial" w:hAnsi="Arial" w:cs="Arial"/>
          <w:b/>
          <w:sz w:val="20"/>
          <w:szCs w:val="20"/>
        </w:rPr>
        <w:t>medio, población rural, comunidad en general, y/o adultos mayores</w:t>
      </w:r>
      <w:r w:rsidR="008315E2" w:rsidRPr="006C210B">
        <w:rPr>
          <w:rFonts w:ascii="Arial" w:eastAsia="Arial" w:hAnsi="Arial" w:cs="Arial"/>
          <w:b/>
          <w:sz w:val="20"/>
          <w:szCs w:val="20"/>
        </w:rPr>
        <w:t>.</w:t>
      </w:r>
    </w:p>
    <w:p w:rsidR="006C210B" w:rsidRPr="006C210B" w:rsidRDefault="006C210B" w:rsidP="006C210B">
      <w:pPr>
        <w:pStyle w:val="Prrafodelista"/>
        <w:spacing w:before="240" w:after="0" w:line="240" w:lineRule="auto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:rsidR="008315E2" w:rsidRDefault="006C210B" w:rsidP="006C210B">
      <w:pPr>
        <w:pStyle w:val="Prrafodelista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 w:rsidRPr="006C210B">
        <w:rPr>
          <w:rFonts w:ascii="Arial" w:eastAsia="Arial" w:hAnsi="Arial" w:cs="Arial"/>
          <w:b/>
          <w:sz w:val="20"/>
          <w:szCs w:val="20"/>
        </w:rPr>
        <w:t>Las edades del público objetivo deben estar vinculadas con el público objetivo que se indique,</w:t>
      </w:r>
      <w:r w:rsidRPr="006C210B">
        <w:rPr>
          <w:rFonts w:ascii="Arial" w:eastAsia="Arial" w:hAnsi="Arial" w:cs="Arial"/>
          <w:b/>
          <w:sz w:val="20"/>
          <w:szCs w:val="20"/>
        </w:rPr>
        <w:t xml:space="preserve"> </w:t>
      </w:r>
      <w:r w:rsidRPr="006C210B">
        <w:rPr>
          <w:rFonts w:ascii="Arial" w:eastAsia="Arial" w:hAnsi="Arial" w:cs="Arial"/>
          <w:b/>
          <w:sz w:val="20"/>
          <w:szCs w:val="20"/>
        </w:rPr>
        <w:t>por lo que debe contemplar los siguientes lapsos: 4-6 años, 7-9 años, 10-13 años, 14-17 años,</w:t>
      </w:r>
      <w:r w:rsidRPr="006C210B">
        <w:rPr>
          <w:rFonts w:ascii="Arial" w:eastAsia="Arial" w:hAnsi="Arial" w:cs="Arial"/>
          <w:b/>
          <w:sz w:val="20"/>
          <w:szCs w:val="20"/>
        </w:rPr>
        <w:t xml:space="preserve"> </w:t>
      </w:r>
      <w:r w:rsidRPr="006C210B">
        <w:rPr>
          <w:rFonts w:ascii="Arial" w:eastAsia="Arial" w:hAnsi="Arial" w:cs="Arial"/>
          <w:b/>
          <w:sz w:val="20"/>
          <w:szCs w:val="20"/>
        </w:rPr>
        <w:t>18-30 años, 31-59 años, 60 y más años</w:t>
      </w:r>
      <w:r w:rsidR="008315E2" w:rsidRPr="006C210B">
        <w:rPr>
          <w:rFonts w:ascii="Arial" w:eastAsia="Arial" w:hAnsi="Arial" w:cs="Arial"/>
          <w:b/>
          <w:sz w:val="20"/>
          <w:szCs w:val="20"/>
        </w:rPr>
        <w:t>.</w:t>
      </w:r>
    </w:p>
    <w:p w:rsidR="006C210B" w:rsidRPr="006C210B" w:rsidRDefault="006C210B" w:rsidP="006C210B">
      <w:pPr>
        <w:pStyle w:val="Prrafodelista"/>
        <w:spacing w:before="240" w:after="0" w:line="240" w:lineRule="auto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:rsidR="008315E2" w:rsidRDefault="006C210B" w:rsidP="006C210B">
      <w:pPr>
        <w:pStyle w:val="Prrafodelista"/>
        <w:numPr>
          <w:ilvl w:val="0"/>
          <w:numId w:val="1"/>
        </w:numPr>
        <w:spacing w:before="240" w:after="240" w:line="24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 w:rsidRPr="006C210B">
        <w:rPr>
          <w:rFonts w:ascii="Arial" w:eastAsia="Arial" w:hAnsi="Arial" w:cs="Arial"/>
          <w:b/>
          <w:sz w:val="20"/>
          <w:szCs w:val="20"/>
        </w:rPr>
        <w:t>La o el profesional deberá ser titulado/a (título reconocido por el Estado de Chile) en la carrera</w:t>
      </w:r>
      <w:r w:rsidRPr="006C210B">
        <w:rPr>
          <w:rFonts w:ascii="Arial" w:eastAsia="Arial" w:hAnsi="Arial" w:cs="Arial"/>
          <w:b/>
          <w:sz w:val="20"/>
          <w:szCs w:val="20"/>
        </w:rPr>
        <w:t xml:space="preserve"> </w:t>
      </w:r>
      <w:r w:rsidRPr="006C210B">
        <w:rPr>
          <w:rFonts w:ascii="Arial" w:eastAsia="Arial" w:hAnsi="Arial" w:cs="Arial"/>
          <w:b/>
          <w:sz w:val="20"/>
          <w:szCs w:val="20"/>
        </w:rPr>
        <w:t>de pedagogía o psicopedagogía, según corresponda, o bien deberá demostrar estudios de</w:t>
      </w:r>
      <w:r w:rsidRPr="006C210B">
        <w:rPr>
          <w:rFonts w:ascii="Arial" w:eastAsia="Arial" w:hAnsi="Arial" w:cs="Arial"/>
          <w:b/>
          <w:sz w:val="20"/>
          <w:szCs w:val="20"/>
        </w:rPr>
        <w:t xml:space="preserve"> </w:t>
      </w:r>
      <w:r w:rsidRPr="006C210B">
        <w:rPr>
          <w:rFonts w:ascii="Arial" w:eastAsia="Arial" w:hAnsi="Arial" w:cs="Arial"/>
          <w:b/>
          <w:sz w:val="20"/>
          <w:szCs w:val="20"/>
        </w:rPr>
        <w:t>especialización en educación, debiendo adjuntar el CV en la sección equipo de trabajo, ya sea</w:t>
      </w:r>
      <w:r w:rsidRPr="006C210B">
        <w:rPr>
          <w:rFonts w:ascii="Arial" w:eastAsia="Arial" w:hAnsi="Arial" w:cs="Arial"/>
          <w:b/>
          <w:sz w:val="20"/>
          <w:szCs w:val="20"/>
        </w:rPr>
        <w:t xml:space="preserve"> </w:t>
      </w:r>
      <w:r w:rsidRPr="006C210B">
        <w:rPr>
          <w:rFonts w:ascii="Arial" w:eastAsia="Arial" w:hAnsi="Arial" w:cs="Arial"/>
          <w:b/>
          <w:sz w:val="20"/>
          <w:szCs w:val="20"/>
        </w:rPr>
        <w:t>que la prestación sea ad honorem o remunerada</w:t>
      </w:r>
      <w:r w:rsidR="008315E2" w:rsidRPr="006C210B">
        <w:rPr>
          <w:rFonts w:ascii="Arial" w:eastAsia="Arial" w:hAnsi="Arial" w:cs="Arial"/>
          <w:b/>
          <w:sz w:val="20"/>
          <w:szCs w:val="20"/>
        </w:rPr>
        <w:t>.</w:t>
      </w:r>
    </w:p>
    <w:p w:rsidR="006C210B" w:rsidRPr="006C210B" w:rsidRDefault="006C210B" w:rsidP="006C210B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6C210B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6C210B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Default="006C210B" w:rsidP="006C210B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C210B" w:rsidRPr="006C210B" w:rsidRDefault="006C210B" w:rsidP="006C210B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315E2" w:rsidRPr="008A220E" w:rsidRDefault="008315E2" w:rsidP="008315E2">
      <w:pPr>
        <w:spacing w:before="240" w:after="24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A220E">
        <w:rPr>
          <w:rFonts w:ascii="Arial" w:eastAsia="Arial" w:hAnsi="Arial" w:cs="Arial"/>
          <w:b/>
          <w:sz w:val="20"/>
          <w:szCs w:val="20"/>
        </w:rPr>
        <w:t>Firma</w:t>
      </w:r>
      <w:r w:rsidR="006C210B">
        <w:rPr>
          <w:rFonts w:ascii="Arial" w:eastAsia="Arial" w:hAnsi="Arial" w:cs="Arial"/>
          <w:b/>
          <w:sz w:val="20"/>
          <w:szCs w:val="20"/>
        </w:rPr>
        <w:t xml:space="preserve"> profesional de la Educación</w:t>
      </w:r>
    </w:p>
    <w:p w:rsidR="00F44887" w:rsidRDefault="00F44887"/>
    <w:sectPr w:rsidR="00F44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EF" w:rsidRDefault="00E976EF" w:rsidP="008315E2">
      <w:pPr>
        <w:spacing w:after="0" w:line="240" w:lineRule="auto"/>
      </w:pPr>
      <w:r>
        <w:separator/>
      </w:r>
    </w:p>
  </w:endnote>
  <w:endnote w:type="continuationSeparator" w:id="0">
    <w:p w:rsidR="00E976EF" w:rsidRDefault="00E976EF" w:rsidP="0083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CC" w:rsidRDefault="00546F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CC" w:rsidRDefault="00546F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CC" w:rsidRDefault="00546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EF" w:rsidRDefault="00E976EF" w:rsidP="008315E2">
      <w:pPr>
        <w:spacing w:after="0" w:line="240" w:lineRule="auto"/>
      </w:pPr>
      <w:r>
        <w:separator/>
      </w:r>
    </w:p>
  </w:footnote>
  <w:footnote w:type="continuationSeparator" w:id="0">
    <w:p w:rsidR="00E976EF" w:rsidRDefault="00E976EF" w:rsidP="0083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CC" w:rsidRDefault="00546F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E2" w:rsidRDefault="008315E2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879BE72" wp14:editId="718C0536">
          <wp:simplePos x="0" y="0"/>
          <wp:positionH relativeFrom="margin">
            <wp:align>right</wp:align>
          </wp:positionH>
          <wp:positionV relativeFrom="page">
            <wp:posOffset>20320</wp:posOffset>
          </wp:positionV>
          <wp:extent cx="1222248" cy="208788"/>
          <wp:effectExtent l="0" t="0" r="0" b="127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208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CC" w:rsidRDefault="00546F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23C0"/>
    <w:multiLevelType w:val="hybridMultilevel"/>
    <w:tmpl w:val="9072FE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E2"/>
    <w:rsid w:val="00546FCC"/>
    <w:rsid w:val="006C210B"/>
    <w:rsid w:val="006D62EC"/>
    <w:rsid w:val="008315E2"/>
    <w:rsid w:val="00E976EF"/>
    <w:rsid w:val="00F4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0D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E2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5E2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831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5E2"/>
    <w:rPr>
      <w:rFonts w:ascii="Calibri" w:eastAsia="Calibri" w:hAnsi="Calibri" w:cs="Calibri"/>
      <w:lang w:eastAsia="es-CL"/>
    </w:rPr>
  </w:style>
  <w:style w:type="paragraph" w:styleId="Prrafodelista">
    <w:name w:val="List Paragraph"/>
    <w:basedOn w:val="Normal"/>
    <w:uiPriority w:val="34"/>
    <w:qFormat/>
    <w:rsid w:val="006C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2024-09-23T22:23:00Z</dcterms:created>
  <dcterms:modified xsi:type="dcterms:W3CDTF">2024-09-23T22:23:00Z</dcterms:modified>
</cp:coreProperties>
</file>